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E3E" w14:textId="77777777" w:rsidR="003326AC" w:rsidRDefault="003326AC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</w:p>
    <w:p w14:paraId="6AF8ABED" w14:textId="48C959EE" w:rsidR="00A42DC7" w:rsidRPr="000A6DC5" w:rsidRDefault="00A42DC7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 w:rsidRPr="000A6DC5">
        <w:rPr>
          <w:rFonts w:ascii="Book Antiqua" w:hAnsi="Book Antiqua"/>
          <w:b/>
          <w:bCs/>
          <w:sz w:val="32"/>
          <w:szCs w:val="32"/>
        </w:rPr>
        <w:t>BOARD OF DIRECTORS MEETING MINUTES</w:t>
      </w:r>
    </w:p>
    <w:p w14:paraId="60E89762" w14:textId="22116DF0" w:rsidR="00A42DC7" w:rsidRPr="000A6DC5" w:rsidRDefault="00CC41E1" w:rsidP="00A42DC7">
      <w:pPr>
        <w:spacing w:after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Augu</w:t>
      </w:r>
      <w:r w:rsidR="00A4352A">
        <w:rPr>
          <w:rFonts w:ascii="Book Antiqua" w:hAnsi="Book Antiqua"/>
          <w:b/>
          <w:bCs/>
          <w:sz w:val="32"/>
          <w:szCs w:val="32"/>
        </w:rPr>
        <w:t>st 9</w:t>
      </w:r>
      <w:r w:rsidR="00A42DC7">
        <w:rPr>
          <w:rFonts w:ascii="Book Antiqua" w:hAnsi="Book Antiqua"/>
          <w:b/>
          <w:bCs/>
          <w:sz w:val="32"/>
          <w:szCs w:val="32"/>
        </w:rPr>
        <w:t>, 2022</w:t>
      </w:r>
    </w:p>
    <w:p w14:paraId="56048735" w14:textId="77777777" w:rsidR="00A42DC7" w:rsidRDefault="00A42DC7" w:rsidP="00A42DC7">
      <w:pPr>
        <w:rPr>
          <w:rFonts w:ascii="Book Antiqua" w:hAnsi="Book Antiqua"/>
          <w:b/>
          <w:bCs/>
        </w:rPr>
      </w:pPr>
    </w:p>
    <w:p w14:paraId="06C3D8B8" w14:textId="04E5A194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meeting of the Yuma County Conservation District was called to order by President Margaret Lenz at </w:t>
      </w:r>
      <w:r w:rsidR="00A4352A">
        <w:rPr>
          <w:rFonts w:ascii="Book Antiqua" w:hAnsi="Book Antiqua"/>
        </w:rPr>
        <w:t xml:space="preserve">6:17 </w:t>
      </w:r>
      <w:r>
        <w:rPr>
          <w:rFonts w:ascii="Book Antiqua" w:hAnsi="Book Antiqua"/>
        </w:rPr>
        <w:t xml:space="preserve">pm at the NRCS conference room in Wray. </w:t>
      </w:r>
    </w:p>
    <w:p w14:paraId="225DC3DE" w14:textId="78744DD4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Those attending included: Margaret Lenz, </w:t>
      </w:r>
      <w:r w:rsidR="00344DA3">
        <w:rPr>
          <w:rFonts w:ascii="Book Antiqua" w:hAnsi="Book Antiqua"/>
        </w:rPr>
        <w:t xml:space="preserve">Ron Richards, Dustin Wise, </w:t>
      </w:r>
      <w:r w:rsidR="00EA3B2A">
        <w:rPr>
          <w:rFonts w:ascii="Book Antiqua" w:hAnsi="Book Antiqua"/>
        </w:rPr>
        <w:t xml:space="preserve">Chester </w:t>
      </w:r>
      <w:r w:rsidR="00E85964">
        <w:rPr>
          <w:rFonts w:ascii="Book Antiqua" w:hAnsi="Book Antiqua"/>
        </w:rPr>
        <w:t xml:space="preserve">Zwirn, Jeff Wingfield, </w:t>
      </w:r>
      <w:r>
        <w:rPr>
          <w:rFonts w:ascii="Book Antiqua" w:hAnsi="Book Antiqua"/>
        </w:rPr>
        <w:t>and Tanya Fell.</w:t>
      </w:r>
    </w:p>
    <w:p w14:paraId="022FD7E5" w14:textId="77777777" w:rsidR="00A42DC7" w:rsidRPr="00915E5C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Updates were made by each board member to the mileage calendar. </w:t>
      </w:r>
    </w:p>
    <w:p w14:paraId="007A212B" w14:textId="22CA34D3" w:rsidR="00A42DC7" w:rsidRDefault="002939FB" w:rsidP="00A42DC7">
      <w:pPr>
        <w:rPr>
          <w:rFonts w:ascii="Book Antiqua" w:hAnsi="Book Antiqua"/>
        </w:rPr>
      </w:pPr>
      <w:r>
        <w:rPr>
          <w:rFonts w:ascii="Book Antiqua" w:hAnsi="Book Antiqua"/>
        </w:rPr>
        <w:t>Ron</w:t>
      </w:r>
      <w:r w:rsidR="00A42DC7">
        <w:rPr>
          <w:rFonts w:ascii="Book Antiqua" w:hAnsi="Book Antiqua"/>
        </w:rPr>
        <w:t xml:space="preserve"> moved to approve the </w:t>
      </w:r>
      <w:r w:rsidR="00703A8F">
        <w:rPr>
          <w:rFonts w:ascii="Book Antiqua" w:hAnsi="Book Antiqua"/>
        </w:rPr>
        <w:t>July 12</w:t>
      </w:r>
      <w:r w:rsidR="00A42DC7">
        <w:rPr>
          <w:rFonts w:ascii="Book Antiqua" w:hAnsi="Book Antiqua"/>
        </w:rPr>
        <w:t>, 2022, meeting minutes</w:t>
      </w:r>
      <w:r w:rsidR="00703A8F">
        <w:rPr>
          <w:rFonts w:ascii="Book Antiqua" w:hAnsi="Book Antiqua"/>
        </w:rPr>
        <w:t xml:space="preserve"> with one correction</w:t>
      </w:r>
      <w:r w:rsidR="00A42DC7">
        <w:rPr>
          <w:rFonts w:ascii="Book Antiqua" w:hAnsi="Book Antiqua"/>
        </w:rPr>
        <w:t xml:space="preserve">, </w:t>
      </w:r>
      <w:r w:rsidR="00C45E4F">
        <w:rPr>
          <w:rFonts w:ascii="Book Antiqua" w:hAnsi="Book Antiqua"/>
        </w:rPr>
        <w:t>Chester</w:t>
      </w:r>
      <w:r w:rsidR="00A42DC7">
        <w:rPr>
          <w:rFonts w:ascii="Book Antiqua" w:hAnsi="Book Antiqua"/>
        </w:rPr>
        <w:t xml:space="preserve"> seconded the motion.  Motion passed. </w:t>
      </w:r>
    </w:p>
    <w:p w14:paraId="68573235" w14:textId="3D426ADC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Tanya Fell presented the financials.  </w:t>
      </w:r>
      <w:r w:rsidR="00C45E4F">
        <w:rPr>
          <w:rFonts w:ascii="Book Antiqua" w:hAnsi="Book Antiqua"/>
        </w:rPr>
        <w:t>Chester</w:t>
      </w:r>
      <w:r>
        <w:rPr>
          <w:rFonts w:ascii="Book Antiqua" w:hAnsi="Book Antiqua"/>
        </w:rPr>
        <w:t xml:space="preserve"> moved to accept the financial report and pay the </w:t>
      </w:r>
      <w:r w:rsidR="00C45E4F">
        <w:rPr>
          <w:rFonts w:ascii="Book Antiqua" w:hAnsi="Book Antiqua"/>
        </w:rPr>
        <w:t>August</w:t>
      </w:r>
      <w:r>
        <w:rPr>
          <w:rFonts w:ascii="Book Antiqua" w:hAnsi="Book Antiqua"/>
        </w:rPr>
        <w:t xml:space="preserve"> bills, </w:t>
      </w:r>
      <w:r w:rsidR="00C45E4F">
        <w:rPr>
          <w:rFonts w:ascii="Book Antiqua" w:hAnsi="Book Antiqua"/>
        </w:rPr>
        <w:t>Ron</w:t>
      </w:r>
      <w:r w:rsidR="0046725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seconded the motion. Motion passed.  The current bills paid:</w:t>
      </w:r>
    </w:p>
    <w:p w14:paraId="742E05F1" w14:textId="77777777" w:rsidR="00A42DC7" w:rsidRDefault="00A42DC7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District Manager Paycheck</w:t>
      </w:r>
    </w:p>
    <w:p w14:paraId="24A6F4D3" w14:textId="77777777" w:rsidR="00A42DC7" w:rsidRDefault="00A42DC7" w:rsidP="00A42DC7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Visa</w:t>
      </w:r>
    </w:p>
    <w:p w14:paraId="582F0DCB" w14:textId="77777777" w:rsidR="00A42DC7" w:rsidRPr="009764EB" w:rsidRDefault="00A42DC7" w:rsidP="00A42DC7">
      <w:pPr>
        <w:rPr>
          <w:rFonts w:ascii="Book Antiqua" w:hAnsi="Book Antiqua"/>
          <w:b/>
          <w:bCs/>
          <w:u w:val="single"/>
        </w:rPr>
      </w:pPr>
      <w:r w:rsidRPr="009764EB">
        <w:rPr>
          <w:rFonts w:ascii="Book Antiqua" w:hAnsi="Book Antiqua"/>
          <w:b/>
          <w:bCs/>
          <w:u w:val="single"/>
        </w:rPr>
        <w:t>OLD BUSINESS:</w:t>
      </w:r>
    </w:p>
    <w:p w14:paraId="51830216" w14:textId="19CC0ABA" w:rsidR="003F3B68" w:rsidRDefault="002560F9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FB76A4">
        <w:rPr>
          <w:rFonts w:ascii="Book Antiqua" w:hAnsi="Book Antiqua"/>
        </w:rPr>
        <w:t>long-range</w:t>
      </w:r>
      <w:r>
        <w:rPr>
          <w:rFonts w:ascii="Book Antiqua" w:hAnsi="Book Antiqua"/>
        </w:rPr>
        <w:t xml:space="preserve"> plan was </w:t>
      </w:r>
      <w:r w:rsidR="00FB76A4">
        <w:rPr>
          <w:rFonts w:ascii="Book Antiqua" w:hAnsi="Book Antiqua"/>
        </w:rPr>
        <w:t>reviewed,</w:t>
      </w:r>
      <w:r>
        <w:rPr>
          <w:rFonts w:ascii="Book Antiqua" w:hAnsi="Book Antiqua"/>
        </w:rPr>
        <w:t xml:space="preserve"> and several recommendations and changes were made.  </w:t>
      </w:r>
      <w:r w:rsidR="00FB76A4">
        <w:rPr>
          <w:rFonts w:ascii="Book Antiqua" w:hAnsi="Book Antiqua"/>
        </w:rPr>
        <w:t xml:space="preserve">Jeff made a motion to approve the long-range plan with the </w:t>
      </w:r>
      <w:r w:rsidR="003D653C">
        <w:rPr>
          <w:rFonts w:ascii="Book Antiqua" w:hAnsi="Book Antiqua"/>
        </w:rPr>
        <w:t>changes.  Dustin seconded the motion.  Motion passed.</w:t>
      </w:r>
    </w:p>
    <w:p w14:paraId="584549C4" w14:textId="66B1D479" w:rsidR="003D653C" w:rsidRDefault="00ED51E3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committee to develop a resolution for Camp Rocky presented the information.  </w:t>
      </w:r>
      <w:r w:rsidR="00393BEA">
        <w:rPr>
          <w:rFonts w:ascii="Book Antiqua" w:hAnsi="Book Antiqua"/>
        </w:rPr>
        <w:t xml:space="preserve">Dustin made a motion to support and pass the resolution on to the </w:t>
      </w:r>
      <w:r w:rsidR="00816E94">
        <w:rPr>
          <w:rFonts w:ascii="Book Antiqua" w:hAnsi="Book Antiqua"/>
        </w:rPr>
        <w:t>Republican W</w:t>
      </w:r>
      <w:r w:rsidR="00393BEA">
        <w:rPr>
          <w:rFonts w:ascii="Book Antiqua" w:hAnsi="Book Antiqua"/>
        </w:rPr>
        <w:t xml:space="preserve">ater </w:t>
      </w:r>
      <w:r w:rsidR="00816E94">
        <w:rPr>
          <w:rFonts w:ascii="Book Antiqua" w:hAnsi="Book Antiqua"/>
        </w:rPr>
        <w:t>S</w:t>
      </w:r>
      <w:r w:rsidR="00393BEA">
        <w:rPr>
          <w:rFonts w:ascii="Book Antiqua" w:hAnsi="Book Antiqua"/>
        </w:rPr>
        <w:t xml:space="preserve">hed.  Ron seconded the motion.  Motion passed. </w:t>
      </w:r>
    </w:p>
    <w:p w14:paraId="683E04EA" w14:textId="7C441324" w:rsidR="00816E94" w:rsidRDefault="00816E94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Republican Watershed </w:t>
      </w:r>
      <w:r w:rsidR="008425E6">
        <w:rPr>
          <w:rFonts w:ascii="Book Antiqua" w:hAnsi="Book Antiqua"/>
        </w:rPr>
        <w:t>meeting will be held August 25</w:t>
      </w:r>
      <w:r w:rsidR="008425E6" w:rsidRPr="008425E6">
        <w:rPr>
          <w:rFonts w:ascii="Book Antiqua" w:hAnsi="Book Antiqua"/>
          <w:vertAlign w:val="superscript"/>
        </w:rPr>
        <w:t>th</w:t>
      </w:r>
      <w:r w:rsidR="008425E6">
        <w:rPr>
          <w:rFonts w:ascii="Book Antiqua" w:hAnsi="Book Antiqua"/>
        </w:rPr>
        <w:t xml:space="preserve"> at the Arikaree school</w:t>
      </w:r>
      <w:r w:rsidR="008269F5">
        <w:rPr>
          <w:rFonts w:ascii="Book Antiqua" w:hAnsi="Book Antiqua"/>
        </w:rPr>
        <w:t xml:space="preserve">.  Tanya will send the meeting information to board members.  On board member must be present to </w:t>
      </w:r>
      <w:r w:rsidR="00A64E31">
        <w:rPr>
          <w:rFonts w:ascii="Book Antiqua" w:hAnsi="Book Antiqua"/>
        </w:rPr>
        <w:t>present the resolution.  Dustin volunteered to present the resolution.</w:t>
      </w:r>
    </w:p>
    <w:p w14:paraId="7A93947E" w14:textId="14C7D6AA" w:rsidR="00A42DC7" w:rsidRPr="009764EB" w:rsidRDefault="00A42DC7" w:rsidP="00A42DC7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NEW</w:t>
      </w:r>
      <w:r w:rsidRPr="009764EB">
        <w:rPr>
          <w:rFonts w:ascii="Book Antiqua" w:hAnsi="Book Antiqua"/>
          <w:b/>
          <w:bCs/>
          <w:u w:val="single"/>
        </w:rPr>
        <w:t xml:space="preserve"> BUSINESS:</w:t>
      </w:r>
    </w:p>
    <w:p w14:paraId="0AA4CDBC" w14:textId="7E0BA7CA" w:rsidR="00294007" w:rsidRDefault="00CD5375" w:rsidP="00294007">
      <w:pPr>
        <w:rPr>
          <w:rFonts w:ascii="Book Antiqua" w:hAnsi="Book Antiqua"/>
        </w:rPr>
      </w:pPr>
      <w:r>
        <w:rPr>
          <w:rFonts w:ascii="Book Antiqua" w:hAnsi="Book Antiqua"/>
        </w:rPr>
        <w:t>This year at the Yuma County Fair they had industry booths that ha</w:t>
      </w:r>
      <w:r w:rsidR="0081022C">
        <w:rPr>
          <w:rFonts w:ascii="Book Antiqua" w:hAnsi="Book Antiqua"/>
        </w:rPr>
        <w:t xml:space="preserve">d handouts on different days of the fair.  The board discussed </w:t>
      </w:r>
      <w:r w:rsidR="00C35AC3">
        <w:rPr>
          <w:rFonts w:ascii="Book Antiqua" w:hAnsi="Book Antiqua"/>
        </w:rPr>
        <w:t xml:space="preserve">YCCD participating in 2023 with educational activities for kids. </w:t>
      </w:r>
    </w:p>
    <w:p w14:paraId="0FB8A5C2" w14:textId="14A93F3C" w:rsidR="00C35AC3" w:rsidRDefault="00F5465C" w:rsidP="0029400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Colorado STAR program will be hosting a regional evet on Saturday, August 13 in Monte Vista. </w:t>
      </w:r>
    </w:p>
    <w:p w14:paraId="5639E365" w14:textId="7974C076" w:rsidR="00F5465C" w:rsidRDefault="00AD3291" w:rsidP="00294007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The Yuma Conservation District is hosting an Ag Innovators workshop </w:t>
      </w:r>
      <w:r w:rsidR="005C6553">
        <w:rPr>
          <w:rFonts w:ascii="Book Antiqua" w:hAnsi="Book Antiqua"/>
        </w:rPr>
        <w:t xml:space="preserve">on September 1 in Yuma. </w:t>
      </w:r>
    </w:p>
    <w:p w14:paraId="519F9707" w14:textId="77D84D0F" w:rsidR="005C6553" w:rsidRDefault="003174A4" w:rsidP="0029400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Tanya is to ask Jake </w:t>
      </w:r>
      <w:r w:rsidR="004A6855">
        <w:rPr>
          <w:rFonts w:ascii="Book Antiqua" w:hAnsi="Book Antiqua"/>
        </w:rPr>
        <w:t>if there is an outstanding farmer or rancher in the YCCD to recommend for the award for 2022</w:t>
      </w:r>
      <w:r w:rsidR="0056325F">
        <w:rPr>
          <w:rFonts w:ascii="Book Antiqua" w:hAnsi="Book Antiqua"/>
        </w:rPr>
        <w:t xml:space="preserve">.  </w:t>
      </w:r>
    </w:p>
    <w:p w14:paraId="065F58A3" w14:textId="10CA7552" w:rsidR="00143000" w:rsidRDefault="001430BC" w:rsidP="00A42DC7">
      <w:pPr>
        <w:rPr>
          <w:rFonts w:ascii="Book Antiqua" w:hAnsi="Book Antiqua"/>
        </w:rPr>
      </w:pPr>
      <w:r>
        <w:rPr>
          <w:rFonts w:ascii="Book Antiqua" w:hAnsi="Book Antiqua"/>
        </w:rPr>
        <w:t>The CACD Annual Meeting is November 28 and 29 in Colorado Springs.  Meeting details should be sent out soon.</w:t>
      </w:r>
      <w:r w:rsidR="0061403B">
        <w:rPr>
          <w:rFonts w:ascii="Book Antiqua" w:hAnsi="Book Antiqua"/>
        </w:rPr>
        <w:t xml:space="preserve"> </w:t>
      </w:r>
    </w:p>
    <w:p w14:paraId="0AB492F3" w14:textId="03C50B7B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 motion was made by </w:t>
      </w:r>
      <w:r w:rsidR="00CA39E9">
        <w:rPr>
          <w:rFonts w:ascii="Book Antiqua" w:hAnsi="Book Antiqua"/>
        </w:rPr>
        <w:t>Ron</w:t>
      </w:r>
      <w:r>
        <w:rPr>
          <w:rFonts w:ascii="Book Antiqua" w:hAnsi="Book Antiqua"/>
        </w:rPr>
        <w:t xml:space="preserve"> to dispense with an executive session.  </w:t>
      </w:r>
      <w:r w:rsidR="00CA39E9">
        <w:rPr>
          <w:rFonts w:ascii="Book Antiqua" w:hAnsi="Book Antiqua"/>
        </w:rPr>
        <w:t>Dustin</w:t>
      </w:r>
      <w:r>
        <w:rPr>
          <w:rFonts w:ascii="Book Antiqua" w:hAnsi="Book Antiqua"/>
        </w:rPr>
        <w:t xml:space="preserve"> seconded the motion. Motion passed.  </w:t>
      </w:r>
    </w:p>
    <w:p w14:paraId="4C761A6A" w14:textId="4BB21113" w:rsidR="00A42DC7" w:rsidRDefault="00CA39E9" w:rsidP="00A42DC7">
      <w:pPr>
        <w:rPr>
          <w:rFonts w:ascii="Book Antiqua" w:hAnsi="Book Antiqua"/>
        </w:rPr>
      </w:pPr>
      <w:r>
        <w:rPr>
          <w:rFonts w:ascii="Book Antiqua" w:hAnsi="Book Antiqua"/>
        </w:rPr>
        <w:t>Chester</w:t>
      </w:r>
      <w:r w:rsidR="00A42DC7">
        <w:rPr>
          <w:rFonts w:ascii="Book Antiqua" w:hAnsi="Book Antiqua"/>
        </w:rPr>
        <w:t xml:space="preserve"> made a motion to adjourn the meeting and </w:t>
      </w:r>
      <w:r w:rsidR="00B90966">
        <w:rPr>
          <w:rFonts w:ascii="Book Antiqua" w:hAnsi="Book Antiqua"/>
        </w:rPr>
        <w:t>Dustin</w:t>
      </w:r>
      <w:r w:rsidR="00A42DC7">
        <w:rPr>
          <w:rFonts w:ascii="Book Antiqua" w:hAnsi="Book Antiqua"/>
        </w:rPr>
        <w:t xml:space="preserve"> seconded the motion.  Motion passed.  </w:t>
      </w:r>
    </w:p>
    <w:p w14:paraId="69E03FCE" w14:textId="06AEA325" w:rsidR="00A42DC7" w:rsidRPr="001E49BC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next YCCD meeting will be held </w:t>
      </w:r>
      <w:r w:rsidR="005018B9">
        <w:rPr>
          <w:rFonts w:ascii="Book Antiqua" w:hAnsi="Book Antiqua"/>
        </w:rPr>
        <w:t>September 13</w:t>
      </w:r>
      <w:r w:rsidR="00B90966" w:rsidRPr="00B90966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at 5:30pm at the NRCS conference room.  </w:t>
      </w:r>
    </w:p>
    <w:p w14:paraId="5AFC9FDF" w14:textId="77777777" w:rsidR="00A42DC7" w:rsidRDefault="00A42DC7" w:rsidP="00A42DC7">
      <w:pPr>
        <w:rPr>
          <w:rFonts w:ascii="Book Antiqua" w:hAnsi="Book Antiqua"/>
        </w:rPr>
      </w:pPr>
    </w:p>
    <w:p w14:paraId="288E0647" w14:textId="77777777" w:rsidR="00A42DC7" w:rsidRDefault="00A42DC7" w:rsidP="00A42DC7">
      <w:pPr>
        <w:rPr>
          <w:rFonts w:ascii="Book Antiqua" w:hAnsi="Book Antiqua"/>
        </w:rPr>
      </w:pPr>
      <w:r>
        <w:rPr>
          <w:rFonts w:ascii="Book Antiqua" w:hAnsi="Book Antiqua"/>
        </w:rPr>
        <w:t>Respectfully Submitted,</w:t>
      </w:r>
    </w:p>
    <w:p w14:paraId="6B93AA95" w14:textId="77777777" w:rsidR="00A42DC7" w:rsidRDefault="00A42DC7" w:rsidP="00A42DC7">
      <w:pPr>
        <w:rPr>
          <w:rFonts w:ascii="Book Antiqua" w:hAnsi="Book Antiqua"/>
        </w:rPr>
      </w:pPr>
    </w:p>
    <w:p w14:paraId="1B03F956" w14:textId="77777777" w:rsidR="00A42DC7" w:rsidRDefault="00A42DC7" w:rsidP="00A42DC7">
      <w:pPr>
        <w:rPr>
          <w:rFonts w:ascii="Book Antiqua" w:hAnsi="Book Antiqua"/>
        </w:rPr>
      </w:pPr>
    </w:p>
    <w:p w14:paraId="02811E9B" w14:textId="77777777" w:rsidR="00A42DC7" w:rsidRDefault="00A42DC7" w:rsidP="00A42DC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Tanya Fell</w:t>
      </w:r>
    </w:p>
    <w:p w14:paraId="2E7FC2ED" w14:textId="77777777" w:rsidR="00A42DC7" w:rsidRDefault="00A42DC7" w:rsidP="00A42DC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District Manager</w:t>
      </w:r>
    </w:p>
    <w:p w14:paraId="7665D4CA" w14:textId="77777777" w:rsidR="00A42DC7" w:rsidRPr="001F2B58" w:rsidRDefault="00A42DC7" w:rsidP="00A42DC7">
      <w:pPr>
        <w:spacing w:after="0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Yuma County Conservation District</w:t>
      </w:r>
    </w:p>
    <w:p w14:paraId="0162B0A1" w14:textId="77777777" w:rsidR="00192CBC" w:rsidRDefault="00192CBC" w:rsidP="00192CBC">
      <w:pPr>
        <w:sectPr w:rsidR="00192CBC" w:rsidSect="00192CBC">
          <w:headerReference w:type="first" r:id="rId7"/>
          <w:pgSz w:w="12240" w:h="15840"/>
          <w:pgMar w:top="1440" w:right="1440" w:bottom="1440" w:left="1440" w:header="576" w:footer="720" w:gutter="0"/>
          <w:cols w:space="720"/>
          <w:titlePg/>
          <w:docGrid w:linePitch="360"/>
        </w:sectPr>
      </w:pPr>
    </w:p>
    <w:p w14:paraId="5D21A19B" w14:textId="3538C7E0" w:rsidR="00057786" w:rsidRPr="00192CBC" w:rsidRDefault="00057786" w:rsidP="00192CBC"/>
    <w:sectPr w:rsidR="00057786" w:rsidRPr="00192CBC" w:rsidSect="00192CBC">
      <w:type w:val="continuous"/>
      <w:pgSz w:w="12240" w:h="15840"/>
      <w:pgMar w:top="1440" w:right="1440" w:bottom="1440" w:left="1440" w:header="576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8E709" w14:textId="77777777" w:rsidR="00C82C28" w:rsidRDefault="00C82C28" w:rsidP="00056C6C">
      <w:pPr>
        <w:spacing w:after="0" w:line="240" w:lineRule="auto"/>
      </w:pPr>
      <w:r>
        <w:separator/>
      </w:r>
    </w:p>
  </w:endnote>
  <w:endnote w:type="continuationSeparator" w:id="0">
    <w:p w14:paraId="3F44008D" w14:textId="77777777" w:rsidR="00C82C28" w:rsidRDefault="00C82C28" w:rsidP="000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437" w14:textId="77777777" w:rsidR="00C82C28" w:rsidRDefault="00C82C28" w:rsidP="00056C6C">
      <w:pPr>
        <w:spacing w:after="0" w:line="240" w:lineRule="auto"/>
      </w:pPr>
      <w:r>
        <w:separator/>
      </w:r>
    </w:p>
  </w:footnote>
  <w:footnote w:type="continuationSeparator" w:id="0">
    <w:p w14:paraId="41326303" w14:textId="77777777" w:rsidR="00C82C28" w:rsidRDefault="00C82C28" w:rsidP="000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9A9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noProof/>
        <w:color w:val="28382C"/>
        <w:sz w:val="26"/>
        <w:szCs w:val="26"/>
      </w:rPr>
      <w:drawing>
        <wp:anchor distT="0" distB="0" distL="114300" distR="114300" simplePos="0" relativeHeight="251658752" behindDoc="0" locked="0" layoutInCell="1" allowOverlap="1" wp14:anchorId="3CEE8EF5" wp14:editId="06AD29B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71575" cy="1174115"/>
          <wp:effectExtent l="0" t="0" r="0" b="6985"/>
          <wp:wrapThrough wrapText="bothSides">
            <wp:wrapPolygon edited="0">
              <wp:start x="0" y="0"/>
              <wp:lineTo x="0" y="21378"/>
              <wp:lineTo x="21073" y="21378"/>
              <wp:lineTo x="21073" y="0"/>
              <wp:lineTo x="0" y="0"/>
            </wp:wrapPolygon>
          </wp:wrapThrough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00" t="16000" r="16200" b="16400"/>
                  <a:stretch/>
                </pic:blipFill>
                <pic:spPr bwMode="auto">
                  <a:xfrm>
                    <a:off x="0" y="0"/>
                    <a:ext cx="1171575" cy="1174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97F">
      <w:rPr>
        <w:rFonts w:ascii="Book Antiqua" w:hAnsi="Book Antiqua" w:cs="Traditional Arabic"/>
        <w:color w:val="28382C"/>
        <w:sz w:val="26"/>
        <w:szCs w:val="26"/>
      </w:rPr>
      <w:t>247 N CLAY STREET</w:t>
    </w:r>
  </w:p>
  <w:p w14:paraId="2ABC6BDF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WRAY, CO 80758</w:t>
    </w:r>
  </w:p>
  <w:p w14:paraId="19831BB0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  <w:sz w:val="26"/>
        <w:szCs w:val="26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970-332-3108 EXT. 101</w:t>
    </w:r>
  </w:p>
  <w:p w14:paraId="55C9E1F6" w14:textId="77777777" w:rsidR="00272382" w:rsidRPr="0024697F" w:rsidRDefault="00272382" w:rsidP="00272382">
    <w:pPr>
      <w:pStyle w:val="Header"/>
      <w:jc w:val="right"/>
      <w:rPr>
        <w:rFonts w:ascii="Book Antiqua" w:hAnsi="Book Antiqua" w:cs="Traditional Arabic"/>
        <w:color w:val="28382C"/>
      </w:rPr>
    </w:pPr>
    <w:r w:rsidRPr="0024697F">
      <w:rPr>
        <w:rFonts w:ascii="Book Antiqua" w:hAnsi="Book Antiqua" w:cs="Traditional Arabic"/>
        <w:color w:val="28382C"/>
        <w:sz w:val="26"/>
        <w:szCs w:val="26"/>
      </w:rPr>
      <w:t>www.ycconservation.com</w:t>
    </w:r>
  </w:p>
  <w:p w14:paraId="75917F14" w14:textId="77777777" w:rsidR="00272382" w:rsidRDefault="00272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2B"/>
    <w:multiLevelType w:val="hybridMultilevel"/>
    <w:tmpl w:val="A1D2A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700E"/>
    <w:multiLevelType w:val="hybridMultilevel"/>
    <w:tmpl w:val="7F9E6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E334E"/>
    <w:multiLevelType w:val="hybridMultilevel"/>
    <w:tmpl w:val="35D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F355BA"/>
    <w:multiLevelType w:val="hybridMultilevel"/>
    <w:tmpl w:val="B3E29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E733C"/>
    <w:multiLevelType w:val="hybridMultilevel"/>
    <w:tmpl w:val="3F6A4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696B9A"/>
    <w:multiLevelType w:val="hybridMultilevel"/>
    <w:tmpl w:val="A298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1773725">
    <w:abstractNumId w:val="1"/>
  </w:num>
  <w:num w:numId="2" w16cid:durableId="801271779">
    <w:abstractNumId w:val="3"/>
  </w:num>
  <w:num w:numId="3" w16cid:durableId="702511769">
    <w:abstractNumId w:val="4"/>
  </w:num>
  <w:num w:numId="4" w16cid:durableId="473060295">
    <w:abstractNumId w:val="2"/>
  </w:num>
  <w:num w:numId="5" w16cid:durableId="1292323058">
    <w:abstractNumId w:val="5"/>
  </w:num>
  <w:num w:numId="6" w16cid:durableId="67780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D"/>
    <w:rsid w:val="000006BD"/>
    <w:rsid w:val="00056C6C"/>
    <w:rsid w:val="00057786"/>
    <w:rsid w:val="000A0675"/>
    <w:rsid w:val="000A1277"/>
    <w:rsid w:val="000A62C2"/>
    <w:rsid w:val="000A755C"/>
    <w:rsid w:val="000B1693"/>
    <w:rsid w:val="000B5A95"/>
    <w:rsid w:val="000C4AF4"/>
    <w:rsid w:val="000D39F0"/>
    <w:rsid w:val="000E5C13"/>
    <w:rsid w:val="000E76B0"/>
    <w:rsid w:val="00113468"/>
    <w:rsid w:val="00114244"/>
    <w:rsid w:val="001264BA"/>
    <w:rsid w:val="00135EB0"/>
    <w:rsid w:val="00143000"/>
    <w:rsid w:val="001430BC"/>
    <w:rsid w:val="0015571D"/>
    <w:rsid w:val="00192CBC"/>
    <w:rsid w:val="0019328A"/>
    <w:rsid w:val="00196AD1"/>
    <w:rsid w:val="001C3C08"/>
    <w:rsid w:val="001C3E26"/>
    <w:rsid w:val="001F33EA"/>
    <w:rsid w:val="00212F24"/>
    <w:rsid w:val="00220E6B"/>
    <w:rsid w:val="0024697F"/>
    <w:rsid w:val="002560F9"/>
    <w:rsid w:val="00263F7F"/>
    <w:rsid w:val="00272382"/>
    <w:rsid w:val="002753D9"/>
    <w:rsid w:val="002939FB"/>
    <w:rsid w:val="00294007"/>
    <w:rsid w:val="002A0392"/>
    <w:rsid w:val="002A0DA5"/>
    <w:rsid w:val="002A3758"/>
    <w:rsid w:val="002A4163"/>
    <w:rsid w:val="002B133B"/>
    <w:rsid w:val="002F2647"/>
    <w:rsid w:val="00303150"/>
    <w:rsid w:val="0030534D"/>
    <w:rsid w:val="00306386"/>
    <w:rsid w:val="00316C5D"/>
    <w:rsid w:val="003174A4"/>
    <w:rsid w:val="003326AC"/>
    <w:rsid w:val="0033340D"/>
    <w:rsid w:val="00344DA3"/>
    <w:rsid w:val="0037293E"/>
    <w:rsid w:val="00387799"/>
    <w:rsid w:val="00391906"/>
    <w:rsid w:val="00393BEA"/>
    <w:rsid w:val="003A5A16"/>
    <w:rsid w:val="003C3EAB"/>
    <w:rsid w:val="003D51F4"/>
    <w:rsid w:val="003D52FB"/>
    <w:rsid w:val="003D653C"/>
    <w:rsid w:val="003F0E3E"/>
    <w:rsid w:val="003F3B68"/>
    <w:rsid w:val="00414F2D"/>
    <w:rsid w:val="00447E1F"/>
    <w:rsid w:val="00467258"/>
    <w:rsid w:val="00467652"/>
    <w:rsid w:val="004A248C"/>
    <w:rsid w:val="004A6855"/>
    <w:rsid w:val="004C49DB"/>
    <w:rsid w:val="004D34FB"/>
    <w:rsid w:val="004E62AC"/>
    <w:rsid w:val="004F216F"/>
    <w:rsid w:val="004F681B"/>
    <w:rsid w:val="00500624"/>
    <w:rsid w:val="005018B9"/>
    <w:rsid w:val="0051417A"/>
    <w:rsid w:val="0052262E"/>
    <w:rsid w:val="00554C9C"/>
    <w:rsid w:val="00556BDF"/>
    <w:rsid w:val="0056325F"/>
    <w:rsid w:val="00564CB5"/>
    <w:rsid w:val="0058469F"/>
    <w:rsid w:val="005873B5"/>
    <w:rsid w:val="00591A95"/>
    <w:rsid w:val="00597DCC"/>
    <w:rsid w:val="005A04B1"/>
    <w:rsid w:val="005A4B07"/>
    <w:rsid w:val="005C6553"/>
    <w:rsid w:val="005E61EB"/>
    <w:rsid w:val="00607363"/>
    <w:rsid w:val="0061403B"/>
    <w:rsid w:val="00653CAF"/>
    <w:rsid w:val="00665F7D"/>
    <w:rsid w:val="006733CD"/>
    <w:rsid w:val="006779FC"/>
    <w:rsid w:val="00683BC2"/>
    <w:rsid w:val="00692161"/>
    <w:rsid w:val="006A5D01"/>
    <w:rsid w:val="006E09E9"/>
    <w:rsid w:val="006E6779"/>
    <w:rsid w:val="00703A8F"/>
    <w:rsid w:val="00716658"/>
    <w:rsid w:val="00717E16"/>
    <w:rsid w:val="007319BC"/>
    <w:rsid w:val="00750063"/>
    <w:rsid w:val="00757C64"/>
    <w:rsid w:val="00773CD8"/>
    <w:rsid w:val="0079075E"/>
    <w:rsid w:val="007A19A2"/>
    <w:rsid w:val="007A55B9"/>
    <w:rsid w:val="007B1261"/>
    <w:rsid w:val="007C2167"/>
    <w:rsid w:val="007D32F1"/>
    <w:rsid w:val="007D5D14"/>
    <w:rsid w:val="00802B31"/>
    <w:rsid w:val="0081022C"/>
    <w:rsid w:val="00816E94"/>
    <w:rsid w:val="008269F5"/>
    <w:rsid w:val="008327DD"/>
    <w:rsid w:val="008425E6"/>
    <w:rsid w:val="00851A03"/>
    <w:rsid w:val="0088390B"/>
    <w:rsid w:val="00895441"/>
    <w:rsid w:val="00896B1D"/>
    <w:rsid w:val="008A727B"/>
    <w:rsid w:val="008B0680"/>
    <w:rsid w:val="008D7893"/>
    <w:rsid w:val="008F3EF5"/>
    <w:rsid w:val="008F6DEE"/>
    <w:rsid w:val="00917E2E"/>
    <w:rsid w:val="00941205"/>
    <w:rsid w:val="00965E59"/>
    <w:rsid w:val="009A2075"/>
    <w:rsid w:val="009B5353"/>
    <w:rsid w:val="009C526B"/>
    <w:rsid w:val="009D0520"/>
    <w:rsid w:val="00A26549"/>
    <w:rsid w:val="00A33B1B"/>
    <w:rsid w:val="00A42DC7"/>
    <w:rsid w:val="00A4352A"/>
    <w:rsid w:val="00A43D42"/>
    <w:rsid w:val="00A477E6"/>
    <w:rsid w:val="00A64E31"/>
    <w:rsid w:val="00A661D3"/>
    <w:rsid w:val="00A71BA2"/>
    <w:rsid w:val="00AA446C"/>
    <w:rsid w:val="00AB38FC"/>
    <w:rsid w:val="00AC375D"/>
    <w:rsid w:val="00AC37B7"/>
    <w:rsid w:val="00AD3291"/>
    <w:rsid w:val="00AE7184"/>
    <w:rsid w:val="00AF26B1"/>
    <w:rsid w:val="00B441F9"/>
    <w:rsid w:val="00B45FBF"/>
    <w:rsid w:val="00B73A30"/>
    <w:rsid w:val="00B85708"/>
    <w:rsid w:val="00B90966"/>
    <w:rsid w:val="00BB2843"/>
    <w:rsid w:val="00BC2EC5"/>
    <w:rsid w:val="00BE3F87"/>
    <w:rsid w:val="00BE446A"/>
    <w:rsid w:val="00BF0E50"/>
    <w:rsid w:val="00BF2EE6"/>
    <w:rsid w:val="00BF58A3"/>
    <w:rsid w:val="00C060A1"/>
    <w:rsid w:val="00C0610C"/>
    <w:rsid w:val="00C14AD4"/>
    <w:rsid w:val="00C2234C"/>
    <w:rsid w:val="00C35AC3"/>
    <w:rsid w:val="00C45E4F"/>
    <w:rsid w:val="00C537F9"/>
    <w:rsid w:val="00C653F8"/>
    <w:rsid w:val="00C82C28"/>
    <w:rsid w:val="00C90F57"/>
    <w:rsid w:val="00CA26A2"/>
    <w:rsid w:val="00CA39E9"/>
    <w:rsid w:val="00CA4804"/>
    <w:rsid w:val="00CB7992"/>
    <w:rsid w:val="00CC0496"/>
    <w:rsid w:val="00CC1253"/>
    <w:rsid w:val="00CC1DE4"/>
    <w:rsid w:val="00CC41E1"/>
    <w:rsid w:val="00CC497E"/>
    <w:rsid w:val="00CD5375"/>
    <w:rsid w:val="00CE3E1A"/>
    <w:rsid w:val="00CE4F16"/>
    <w:rsid w:val="00CF7AAE"/>
    <w:rsid w:val="00D12508"/>
    <w:rsid w:val="00D44BCC"/>
    <w:rsid w:val="00D64C48"/>
    <w:rsid w:val="00DA08CB"/>
    <w:rsid w:val="00DB3746"/>
    <w:rsid w:val="00DC71EE"/>
    <w:rsid w:val="00DD62A4"/>
    <w:rsid w:val="00DE395E"/>
    <w:rsid w:val="00E00A11"/>
    <w:rsid w:val="00E2714E"/>
    <w:rsid w:val="00E27F01"/>
    <w:rsid w:val="00E34E2A"/>
    <w:rsid w:val="00E36CA1"/>
    <w:rsid w:val="00E6040D"/>
    <w:rsid w:val="00E656FF"/>
    <w:rsid w:val="00E76E33"/>
    <w:rsid w:val="00E85964"/>
    <w:rsid w:val="00E97104"/>
    <w:rsid w:val="00EA18FD"/>
    <w:rsid w:val="00EA3B2A"/>
    <w:rsid w:val="00EA6116"/>
    <w:rsid w:val="00EC2535"/>
    <w:rsid w:val="00ED51E3"/>
    <w:rsid w:val="00F24A59"/>
    <w:rsid w:val="00F27750"/>
    <w:rsid w:val="00F27B46"/>
    <w:rsid w:val="00F32830"/>
    <w:rsid w:val="00F46ABE"/>
    <w:rsid w:val="00F5465C"/>
    <w:rsid w:val="00F70A3C"/>
    <w:rsid w:val="00F77495"/>
    <w:rsid w:val="00F77744"/>
    <w:rsid w:val="00F87FA0"/>
    <w:rsid w:val="00F94C39"/>
    <w:rsid w:val="00FB6736"/>
    <w:rsid w:val="00FB76A4"/>
    <w:rsid w:val="00FC0C68"/>
    <w:rsid w:val="00FE321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434AB"/>
  <w15:chartTrackingRefBased/>
  <w15:docId w15:val="{2C75EF9A-10FC-4262-9993-415C215E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F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F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C"/>
  </w:style>
  <w:style w:type="paragraph" w:styleId="Footer">
    <w:name w:val="footer"/>
    <w:basedOn w:val="Normal"/>
    <w:link w:val="FooterChar"/>
    <w:uiPriority w:val="99"/>
    <w:unhideWhenUsed/>
    <w:rsid w:val="0005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C"/>
  </w:style>
  <w:style w:type="paragraph" w:styleId="ListParagraph">
    <w:name w:val="List Paragraph"/>
    <w:basedOn w:val="Normal"/>
    <w:uiPriority w:val="34"/>
    <w:qFormat/>
    <w:rsid w:val="00192C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1978</Characters>
  <Application>Microsoft Office Word</Application>
  <DocSecurity>0</DocSecurity>
  <Lines>63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Yuma County Conservation District</dc:creator>
  <cp:keywords/>
  <dc:description/>
  <cp:lastModifiedBy>Yuma County Conservation District</cp:lastModifiedBy>
  <cp:revision>32</cp:revision>
  <cp:lastPrinted>2021-12-06T19:53:00Z</cp:lastPrinted>
  <dcterms:created xsi:type="dcterms:W3CDTF">2022-09-19T21:59:00Z</dcterms:created>
  <dcterms:modified xsi:type="dcterms:W3CDTF">2022-09-20T17:58:00Z</dcterms:modified>
</cp:coreProperties>
</file>